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15" w:rsidRPr="00554C1A" w:rsidRDefault="006C038E">
      <w:pPr>
        <w:pStyle w:val="a3"/>
        <w:spacing w:before="60"/>
        <w:ind w:left="404" w:right="447"/>
        <w:jc w:val="center"/>
        <w:rPr>
          <w:sz w:val="22"/>
          <w:szCs w:val="22"/>
          <w:lang w:val="uk-UA"/>
        </w:rPr>
      </w:pPr>
      <w:bookmarkStart w:id="0" w:name="_GoBack"/>
      <w:bookmarkEnd w:id="0"/>
      <w:r w:rsidRPr="00554C1A">
        <w:rPr>
          <w:sz w:val="22"/>
          <w:szCs w:val="22"/>
          <w:lang w:val="uk-UA"/>
        </w:rPr>
        <w:t xml:space="preserve">Повідомлення про припинення </w:t>
      </w:r>
      <w:r w:rsidR="00554C1A">
        <w:rPr>
          <w:sz w:val="22"/>
          <w:szCs w:val="22"/>
          <w:lang w:val="uk-UA"/>
        </w:rPr>
        <w:t>АТ</w:t>
      </w:r>
      <w:r w:rsidRPr="00554C1A">
        <w:rPr>
          <w:sz w:val="22"/>
          <w:szCs w:val="22"/>
          <w:lang w:val="uk-UA"/>
        </w:rPr>
        <w:t xml:space="preserve"> шляхом перетворення </w:t>
      </w:r>
    </w:p>
    <w:p w:rsidR="00795FCA" w:rsidRPr="00554C1A" w:rsidRDefault="001C4350" w:rsidP="00795FCA">
      <w:pPr>
        <w:pStyle w:val="a3"/>
        <w:spacing w:before="60"/>
        <w:ind w:left="404" w:right="447"/>
        <w:jc w:val="center"/>
        <w:rPr>
          <w:b/>
          <w:sz w:val="22"/>
          <w:szCs w:val="22"/>
          <w:lang w:val="uk-UA"/>
        </w:rPr>
      </w:pPr>
      <w:r w:rsidRPr="00554C1A">
        <w:rPr>
          <w:b/>
          <w:sz w:val="22"/>
          <w:szCs w:val="22"/>
          <w:lang w:val="uk-UA"/>
        </w:rPr>
        <w:t>Приватне</w:t>
      </w:r>
      <w:r w:rsidR="00795FCA" w:rsidRPr="00554C1A">
        <w:rPr>
          <w:b/>
          <w:sz w:val="22"/>
          <w:szCs w:val="22"/>
          <w:lang w:val="uk-UA"/>
        </w:rPr>
        <w:t xml:space="preserve"> акціонерне товариство «</w:t>
      </w:r>
      <w:r w:rsidR="00554C1A" w:rsidRPr="00554C1A">
        <w:rPr>
          <w:b/>
          <w:sz w:val="22"/>
          <w:szCs w:val="22"/>
          <w:lang w:val="uk-UA"/>
        </w:rPr>
        <w:t>АТТІС</w:t>
      </w:r>
      <w:r w:rsidR="00795FCA" w:rsidRPr="00554C1A">
        <w:rPr>
          <w:b/>
          <w:sz w:val="22"/>
          <w:szCs w:val="22"/>
          <w:lang w:val="uk-UA"/>
        </w:rPr>
        <w:t xml:space="preserve">» </w:t>
      </w:r>
    </w:p>
    <w:p w:rsidR="00795FCA" w:rsidRPr="00554C1A" w:rsidRDefault="00795FCA" w:rsidP="00554C1A">
      <w:pPr>
        <w:tabs>
          <w:tab w:val="left" w:pos="284"/>
          <w:tab w:val="left" w:pos="426"/>
          <w:tab w:val="left" w:pos="567"/>
        </w:tabs>
        <w:jc w:val="center"/>
        <w:rPr>
          <w:iCs/>
          <w:lang w:val="uk-UA"/>
        </w:rPr>
      </w:pPr>
      <w:r w:rsidRPr="00554C1A">
        <w:rPr>
          <w:lang w:val="uk-UA"/>
        </w:rPr>
        <w:t>(</w:t>
      </w:r>
      <w:r w:rsidR="00554C1A" w:rsidRPr="00554C1A">
        <w:rPr>
          <w:iCs/>
          <w:lang w:val="uk-UA"/>
        </w:rPr>
        <w:t>Ідентифікаційний код 03574724</w:t>
      </w:r>
      <w:r w:rsidRPr="00554C1A">
        <w:rPr>
          <w:lang w:val="uk-UA"/>
        </w:rPr>
        <w:t>)</w:t>
      </w:r>
    </w:p>
    <w:p w:rsidR="00795FCA" w:rsidRPr="00554C1A" w:rsidRDefault="00795FCA">
      <w:pPr>
        <w:pStyle w:val="a3"/>
        <w:spacing w:before="60"/>
        <w:ind w:left="404" w:right="447"/>
        <w:jc w:val="center"/>
        <w:rPr>
          <w:sz w:val="22"/>
          <w:szCs w:val="22"/>
          <w:lang w:val="uk-UA"/>
        </w:rPr>
      </w:pPr>
    </w:p>
    <w:p w:rsidR="004C6E3B" w:rsidRPr="00554C1A" w:rsidRDefault="007F1F4A" w:rsidP="004C6E3B">
      <w:pPr>
        <w:pStyle w:val="a3"/>
        <w:ind w:right="139" w:firstLine="619"/>
        <w:rPr>
          <w:rFonts w:ascii="Times New Roman CYR" w:hAnsi="Times New Roman CYR" w:cs="Times New Roman CYR"/>
          <w:sz w:val="22"/>
          <w:szCs w:val="22"/>
          <w:lang w:val="uk-UA"/>
        </w:rPr>
      </w:pPr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Вищим органом емітента - </w:t>
      </w:r>
      <w:r w:rsidR="004C6E3B" w:rsidRPr="00554C1A">
        <w:rPr>
          <w:rFonts w:ascii="Times New Roman CYR" w:hAnsi="Times New Roman CYR" w:cs="Times New Roman CYR"/>
          <w:sz w:val="22"/>
          <w:szCs w:val="22"/>
          <w:lang w:val="uk-UA"/>
        </w:rPr>
        <w:t>Загальними зборами  акціонерів П</w:t>
      </w:r>
      <w:r w:rsidR="001C4350" w:rsidRPr="00554C1A">
        <w:rPr>
          <w:rFonts w:ascii="Times New Roman CYR" w:hAnsi="Times New Roman CYR" w:cs="Times New Roman CYR"/>
          <w:sz w:val="22"/>
          <w:szCs w:val="22"/>
          <w:lang w:val="uk-UA"/>
        </w:rPr>
        <w:t>р</w:t>
      </w:r>
      <w:r w:rsidR="004C6E3B" w:rsidRPr="00554C1A">
        <w:rPr>
          <w:rFonts w:ascii="Times New Roman CYR" w:hAnsi="Times New Roman CYR" w:cs="Times New Roman CYR"/>
          <w:sz w:val="22"/>
          <w:szCs w:val="22"/>
          <w:lang w:val="uk-UA"/>
        </w:rPr>
        <w:t>АТ "</w:t>
      </w:r>
      <w:r w:rsidR="00554C1A" w:rsidRPr="00554C1A">
        <w:rPr>
          <w:rFonts w:ascii="Times New Roman CYR" w:hAnsi="Times New Roman CYR" w:cs="Times New Roman CYR"/>
          <w:sz w:val="22"/>
          <w:szCs w:val="22"/>
          <w:lang w:val="uk-UA"/>
        </w:rPr>
        <w:t>АТТІС</w:t>
      </w:r>
      <w:r w:rsidR="004C6E3B"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" (протокол </w:t>
      </w:r>
      <w:r w:rsidR="001C4350"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Загальних </w:t>
      </w:r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 зборів  </w:t>
      </w:r>
      <w:r w:rsidR="004C6E3B"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№ </w:t>
      </w:r>
      <w:r w:rsidR="00554C1A" w:rsidRPr="00554C1A">
        <w:rPr>
          <w:rFonts w:ascii="Times New Roman CYR" w:hAnsi="Times New Roman CYR" w:cs="Times New Roman CYR"/>
          <w:sz w:val="22"/>
          <w:szCs w:val="22"/>
          <w:lang w:val="uk-UA"/>
        </w:rPr>
        <w:t>14/08</w:t>
      </w:r>
      <w:r w:rsidR="004C6E3B"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 від</w:t>
      </w:r>
      <w:r w:rsidR="00554C1A"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 14.08.2020</w:t>
      </w:r>
      <w:r w:rsidR="004C6E3B"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) прийнято рішення про припинення </w:t>
      </w:r>
      <w:r w:rsidR="00554C1A" w:rsidRPr="00554C1A">
        <w:rPr>
          <w:rFonts w:ascii="Times New Roman CYR" w:hAnsi="Times New Roman CYR" w:cs="Times New Roman CYR"/>
          <w:sz w:val="22"/>
          <w:szCs w:val="22"/>
          <w:lang w:val="uk-UA"/>
        </w:rPr>
        <w:t>ПРАТ «АТТІС»</w:t>
      </w:r>
      <w:r w:rsidR="004C6E3B"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 шляхом перетворення у Товариство з обмеженою відповідальністю "</w:t>
      </w:r>
      <w:r w:rsidR="00554C1A" w:rsidRPr="00554C1A">
        <w:rPr>
          <w:spacing w:val="-4"/>
          <w:sz w:val="22"/>
          <w:szCs w:val="22"/>
        </w:rPr>
        <w:t>АТТІС АВ</w:t>
      </w:r>
      <w:r w:rsidR="004C6E3B" w:rsidRPr="00554C1A">
        <w:rPr>
          <w:rFonts w:ascii="Times New Roman CYR" w:hAnsi="Times New Roman CYR" w:cs="Times New Roman CYR"/>
          <w:sz w:val="22"/>
          <w:szCs w:val="22"/>
          <w:lang w:val="uk-UA"/>
        </w:rPr>
        <w:t>".</w:t>
      </w:r>
    </w:p>
    <w:p w:rsidR="004C6E3B" w:rsidRPr="00554C1A" w:rsidRDefault="004C6E3B" w:rsidP="004C6E3B">
      <w:pPr>
        <w:pStyle w:val="a3"/>
        <w:ind w:right="139" w:firstLine="619"/>
        <w:rPr>
          <w:rFonts w:ascii="Times New Roman CYR" w:hAnsi="Times New Roman CYR" w:cs="Times New Roman CYR"/>
          <w:sz w:val="22"/>
          <w:szCs w:val="22"/>
          <w:lang w:val="uk-UA"/>
        </w:rPr>
      </w:pPr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Результати голосування: </w:t>
      </w:r>
    </w:p>
    <w:p w:rsidR="004C6E3B" w:rsidRPr="00554C1A" w:rsidRDefault="004C6E3B" w:rsidP="004C6E3B">
      <w:pPr>
        <w:pStyle w:val="a3"/>
        <w:ind w:right="139"/>
        <w:rPr>
          <w:rFonts w:ascii="Times New Roman CYR" w:hAnsi="Times New Roman CYR" w:cs="Times New Roman CYR"/>
          <w:sz w:val="22"/>
          <w:szCs w:val="22"/>
          <w:lang w:val="uk-UA"/>
        </w:rPr>
      </w:pPr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- загальна кількість голосуючих акцій </w:t>
      </w:r>
      <w:r w:rsidR="001C4350" w:rsidRPr="00554C1A">
        <w:rPr>
          <w:rFonts w:ascii="Times New Roman CYR" w:hAnsi="Times New Roman CYR" w:cs="Times New Roman CYR"/>
          <w:sz w:val="22"/>
          <w:szCs w:val="22"/>
          <w:lang w:val="uk-UA"/>
        </w:rPr>
        <w:t>–</w:t>
      </w:r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 </w:t>
      </w:r>
      <w:r w:rsidR="00554C1A" w:rsidRPr="00554C1A">
        <w:rPr>
          <w:sz w:val="22"/>
          <w:szCs w:val="22"/>
        </w:rPr>
        <w:t>27 295</w:t>
      </w:r>
      <w:r w:rsidR="00554C1A" w:rsidRPr="00554C1A">
        <w:rPr>
          <w:sz w:val="22"/>
          <w:szCs w:val="22"/>
          <w:lang w:val="uk-UA"/>
        </w:rPr>
        <w:t xml:space="preserve"> </w:t>
      </w:r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шт., </w:t>
      </w:r>
    </w:p>
    <w:p w:rsidR="004C6E3B" w:rsidRPr="00554C1A" w:rsidRDefault="004C6E3B" w:rsidP="004C6E3B">
      <w:pPr>
        <w:pStyle w:val="a3"/>
        <w:ind w:right="139"/>
        <w:rPr>
          <w:rFonts w:ascii="Times New Roman CYR" w:hAnsi="Times New Roman CYR" w:cs="Times New Roman CYR"/>
          <w:sz w:val="22"/>
          <w:szCs w:val="22"/>
          <w:lang w:val="uk-UA"/>
        </w:rPr>
      </w:pPr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- кількість голосуючих акцій, що зареєстровані для участі у зборах - </w:t>
      </w:r>
      <w:r w:rsidR="00554C1A" w:rsidRPr="00554C1A">
        <w:rPr>
          <w:sz w:val="22"/>
          <w:szCs w:val="22"/>
        </w:rPr>
        <w:t>27 295</w:t>
      </w:r>
      <w:r w:rsidR="00554C1A" w:rsidRPr="00554C1A">
        <w:rPr>
          <w:sz w:val="22"/>
          <w:szCs w:val="22"/>
          <w:lang w:val="uk-UA"/>
        </w:rPr>
        <w:t xml:space="preserve"> </w:t>
      </w:r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>шт.</w:t>
      </w:r>
    </w:p>
    <w:p w:rsidR="004C6E3B" w:rsidRPr="00554C1A" w:rsidRDefault="004C6E3B" w:rsidP="004C6E3B">
      <w:pPr>
        <w:pStyle w:val="a3"/>
        <w:ind w:right="139"/>
        <w:rPr>
          <w:rFonts w:ascii="Times New Roman CYR" w:hAnsi="Times New Roman CYR" w:cs="Times New Roman CYR"/>
          <w:sz w:val="22"/>
          <w:szCs w:val="22"/>
          <w:lang w:val="uk-UA"/>
        </w:rPr>
      </w:pPr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- "за" прийняття рішення - </w:t>
      </w:r>
      <w:r w:rsidR="00554C1A" w:rsidRPr="00554C1A">
        <w:rPr>
          <w:sz w:val="22"/>
          <w:szCs w:val="22"/>
        </w:rPr>
        <w:t>27 295</w:t>
      </w:r>
      <w:r w:rsidR="00554C1A" w:rsidRPr="00554C1A">
        <w:rPr>
          <w:sz w:val="22"/>
          <w:szCs w:val="22"/>
          <w:lang w:val="uk-UA"/>
        </w:rPr>
        <w:t xml:space="preserve"> </w:t>
      </w:r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шт. </w:t>
      </w:r>
    </w:p>
    <w:p w:rsidR="00E15B41" w:rsidRPr="00554C1A" w:rsidRDefault="004C6E3B" w:rsidP="004C6E3B">
      <w:pPr>
        <w:pStyle w:val="a3"/>
        <w:ind w:right="139"/>
        <w:rPr>
          <w:rFonts w:ascii="Times New Roman CYR" w:hAnsi="Times New Roman CYR" w:cs="Times New Roman CYR"/>
          <w:sz w:val="22"/>
          <w:szCs w:val="22"/>
          <w:lang w:val="uk-UA"/>
        </w:rPr>
      </w:pPr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- "проти" прийняття рішення - 0 шт. </w:t>
      </w:r>
    </w:p>
    <w:p w:rsidR="004C6E3B" w:rsidRPr="00554C1A" w:rsidRDefault="00E15B41" w:rsidP="00E15B41">
      <w:pPr>
        <w:pStyle w:val="a3"/>
        <w:ind w:right="139" w:firstLine="619"/>
        <w:rPr>
          <w:rFonts w:ascii="Times New Roman CYR" w:hAnsi="Times New Roman CYR" w:cs="Times New Roman CYR"/>
          <w:sz w:val="22"/>
          <w:szCs w:val="22"/>
          <w:lang w:val="uk-UA"/>
        </w:rPr>
      </w:pPr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Причини припинення Товариства: необхідність мінімізації витрат Товариства, пов'язаних з обслуговуванням такої організаційно – правової форми як акціонерне товариства та уникнення витрат на послуги, що не мають безпосереднього відношення до господарської діяльності Товариства. </w:t>
      </w:r>
    </w:p>
    <w:p w:rsidR="001C4350" w:rsidRPr="00554C1A" w:rsidRDefault="001C4350" w:rsidP="001C4350">
      <w:pPr>
        <w:pStyle w:val="a3"/>
        <w:ind w:left="0" w:right="139" w:firstLine="720"/>
        <w:rPr>
          <w:rFonts w:ascii="Times New Roman CYR" w:hAnsi="Times New Roman CYR" w:cs="Times New Roman CYR"/>
          <w:sz w:val="22"/>
          <w:szCs w:val="22"/>
          <w:lang w:val="uk-UA"/>
        </w:rPr>
      </w:pPr>
      <w:r w:rsidRPr="00554C1A">
        <w:rPr>
          <w:sz w:val="22"/>
          <w:szCs w:val="22"/>
          <w:lang w:val="uk-UA"/>
        </w:rPr>
        <w:t>З моменту прийняття рішення про припинення шляхом перетворення функції управління Товариством переходить до обраної Загальними зборами акціонерів  Комісії з припинення:</w:t>
      </w:r>
    </w:p>
    <w:p w:rsidR="00554C1A" w:rsidRPr="00554C1A" w:rsidRDefault="00554C1A" w:rsidP="00554C1A">
      <w:pPr>
        <w:pStyle w:val="a7"/>
        <w:tabs>
          <w:tab w:val="left" w:pos="284"/>
          <w:tab w:val="left" w:pos="360"/>
          <w:tab w:val="left" w:pos="426"/>
          <w:tab w:val="left" w:pos="567"/>
        </w:tabs>
        <w:jc w:val="both"/>
        <w:rPr>
          <w:b w:val="0"/>
          <w:spacing w:val="-4"/>
          <w:szCs w:val="22"/>
        </w:rPr>
      </w:pPr>
      <w:r w:rsidRPr="00554C1A">
        <w:rPr>
          <w:b w:val="0"/>
          <w:spacing w:val="-4"/>
          <w:szCs w:val="22"/>
        </w:rPr>
        <w:t xml:space="preserve">Губа Олександр Михайлович – Голова комісії з припинення (реєстраційний номер облікової картки платника податків </w:t>
      </w:r>
      <w:r w:rsidRPr="00554C1A">
        <w:rPr>
          <w:b w:val="0"/>
          <w:spacing w:val="-4"/>
          <w:szCs w:val="22"/>
          <w:lang w:val="ru-RU"/>
        </w:rPr>
        <w:t>2282505974</w:t>
      </w:r>
      <w:r w:rsidRPr="00554C1A">
        <w:rPr>
          <w:b w:val="0"/>
          <w:spacing w:val="-4"/>
          <w:szCs w:val="22"/>
        </w:rPr>
        <w:t>);</w:t>
      </w:r>
    </w:p>
    <w:p w:rsidR="00554C1A" w:rsidRPr="00554C1A" w:rsidRDefault="00554C1A" w:rsidP="00554C1A">
      <w:pPr>
        <w:pStyle w:val="a7"/>
        <w:tabs>
          <w:tab w:val="left" w:pos="284"/>
          <w:tab w:val="left" w:pos="360"/>
          <w:tab w:val="left" w:pos="426"/>
          <w:tab w:val="left" w:pos="567"/>
        </w:tabs>
        <w:jc w:val="both"/>
        <w:rPr>
          <w:b w:val="0"/>
          <w:spacing w:val="-4"/>
          <w:szCs w:val="22"/>
        </w:rPr>
      </w:pPr>
      <w:proofErr w:type="spellStart"/>
      <w:r w:rsidRPr="00554C1A">
        <w:rPr>
          <w:b w:val="0"/>
          <w:spacing w:val="-4"/>
          <w:szCs w:val="22"/>
          <w:lang w:val="ru-RU"/>
        </w:rPr>
        <w:t>Новоградська</w:t>
      </w:r>
      <w:proofErr w:type="spellEnd"/>
      <w:r w:rsidRPr="00554C1A">
        <w:rPr>
          <w:b w:val="0"/>
          <w:spacing w:val="-4"/>
          <w:szCs w:val="22"/>
          <w:lang w:val="ru-RU"/>
        </w:rPr>
        <w:t xml:space="preserve"> Юл</w:t>
      </w:r>
      <w:proofErr w:type="spellStart"/>
      <w:r w:rsidRPr="00554C1A">
        <w:rPr>
          <w:b w:val="0"/>
          <w:spacing w:val="-4"/>
          <w:szCs w:val="22"/>
        </w:rPr>
        <w:t>ія</w:t>
      </w:r>
      <w:proofErr w:type="spellEnd"/>
      <w:r w:rsidRPr="00554C1A">
        <w:rPr>
          <w:b w:val="0"/>
          <w:spacing w:val="-4"/>
          <w:szCs w:val="22"/>
        </w:rPr>
        <w:t xml:space="preserve"> Анатоліївна – член комісії з припинення (реєстраційний номер облікової картки платника податків 2860309661).</w:t>
      </w:r>
    </w:p>
    <w:p w:rsidR="001C4350" w:rsidRPr="00554C1A" w:rsidRDefault="001C4350" w:rsidP="001C4350">
      <w:pPr>
        <w:spacing w:line="200" w:lineRule="atLeast"/>
        <w:ind w:firstLine="720"/>
        <w:jc w:val="both"/>
        <w:rPr>
          <w:lang w:val="uk-UA"/>
        </w:rPr>
      </w:pPr>
      <w:r w:rsidRPr="00554C1A">
        <w:rPr>
          <w:lang w:val="uk-UA"/>
        </w:rPr>
        <w:t xml:space="preserve">Голова комісії з припинення з моменту його обрання є керівником </w:t>
      </w:r>
      <w:r w:rsidRPr="00554C1A">
        <w:rPr>
          <w:bCs/>
          <w:lang w:val="uk-UA"/>
        </w:rPr>
        <w:t>ПрАТ «</w:t>
      </w:r>
      <w:r w:rsidR="00554C1A" w:rsidRPr="00554C1A">
        <w:rPr>
          <w:bCs/>
          <w:lang w:val="uk-UA"/>
        </w:rPr>
        <w:t>АТТІС</w:t>
      </w:r>
      <w:r w:rsidRPr="00554C1A">
        <w:rPr>
          <w:bCs/>
          <w:lang w:val="uk-UA"/>
        </w:rPr>
        <w:t xml:space="preserve">» </w:t>
      </w:r>
      <w:r w:rsidRPr="00554C1A">
        <w:rPr>
          <w:lang w:val="uk-UA"/>
        </w:rPr>
        <w:t xml:space="preserve"> та уповноважений представляти його інтереси у правовідносинах з третіми особами, має право вчиняти будь-які дії від імені Товариства без довіреності, підписувати від його імені будь які документи в тому числі, але не виключно, договори.</w:t>
      </w:r>
    </w:p>
    <w:p w:rsidR="00004FF0" w:rsidRPr="00554C1A" w:rsidRDefault="001C4350" w:rsidP="001C4350">
      <w:pPr>
        <w:spacing w:line="200" w:lineRule="atLeast"/>
        <w:ind w:firstLine="720"/>
        <w:jc w:val="both"/>
        <w:rPr>
          <w:lang w:val="uk-UA"/>
        </w:rPr>
      </w:pPr>
      <w:r w:rsidRPr="00554C1A">
        <w:rPr>
          <w:lang w:val="uk-UA"/>
        </w:rPr>
        <w:t xml:space="preserve">Комісія з припинення </w:t>
      </w:r>
      <w:r w:rsidRPr="00554C1A">
        <w:rPr>
          <w:bCs/>
          <w:lang w:val="uk-UA"/>
        </w:rPr>
        <w:t>ПрАТ «</w:t>
      </w:r>
      <w:r w:rsidR="00554C1A" w:rsidRPr="00554C1A">
        <w:rPr>
          <w:bCs/>
          <w:lang w:val="uk-UA"/>
        </w:rPr>
        <w:t>АТТІС</w:t>
      </w:r>
      <w:r w:rsidRPr="00554C1A">
        <w:rPr>
          <w:bCs/>
          <w:lang w:val="uk-UA"/>
        </w:rPr>
        <w:t xml:space="preserve">» </w:t>
      </w:r>
      <w:r w:rsidRPr="00554C1A">
        <w:rPr>
          <w:lang w:val="uk-UA"/>
        </w:rPr>
        <w:t xml:space="preserve">здійснюватиме свою діяльність за адресою місцезнаходження Товариства: </w:t>
      </w:r>
      <w:r w:rsidR="00554C1A" w:rsidRPr="00554C1A">
        <w:rPr>
          <w:lang w:val="uk-UA"/>
        </w:rPr>
        <w:t xml:space="preserve">Україна, 04108, місто Київ, </w:t>
      </w:r>
      <w:r w:rsidR="00554C1A">
        <w:rPr>
          <w:lang w:val="uk-UA"/>
        </w:rPr>
        <w:t>проспект Свободи</w:t>
      </w:r>
      <w:r w:rsidR="00554C1A" w:rsidRPr="00554C1A">
        <w:rPr>
          <w:lang w:val="uk-UA"/>
        </w:rPr>
        <w:t>, будинок 4, квартира 270</w:t>
      </w:r>
      <w:r w:rsidR="00004FF0" w:rsidRPr="00554C1A">
        <w:rPr>
          <w:lang w:val="uk-UA"/>
        </w:rPr>
        <w:t>.</w:t>
      </w:r>
    </w:p>
    <w:p w:rsidR="001C4350" w:rsidRPr="00554C1A" w:rsidRDefault="00004FF0" w:rsidP="001C4350">
      <w:pPr>
        <w:spacing w:line="200" w:lineRule="atLeast"/>
        <w:ind w:firstLine="720"/>
        <w:jc w:val="both"/>
        <w:rPr>
          <w:lang w:val="uk-UA"/>
        </w:rPr>
      </w:pPr>
      <w:r w:rsidRPr="00554C1A">
        <w:rPr>
          <w:lang w:val="uk-UA"/>
        </w:rPr>
        <w:t>Комісія з припинення здійснює виявлення та повідомлення кредиторів про прийняті Зборами рішення про перетворення ПрАТ «</w:t>
      </w:r>
      <w:r w:rsidR="00554C1A" w:rsidRPr="00554C1A">
        <w:rPr>
          <w:lang w:val="uk-UA"/>
        </w:rPr>
        <w:t>АТТІС</w:t>
      </w:r>
      <w:r w:rsidRPr="00554C1A">
        <w:rPr>
          <w:lang w:val="uk-UA"/>
        </w:rPr>
        <w:t>» в ТОВ. Строк, протягом якого кредитори можуть пред'являти свої вимоги до Товариства – два місяці  з моменту оприлюднення рішення про припинення.</w:t>
      </w:r>
    </w:p>
    <w:p w:rsidR="00E15B41" w:rsidRPr="00554C1A" w:rsidRDefault="00E15B41" w:rsidP="00E15B41">
      <w:pPr>
        <w:pStyle w:val="a3"/>
        <w:ind w:right="139" w:firstLine="619"/>
        <w:rPr>
          <w:rFonts w:ascii="Times New Roman CYR" w:hAnsi="Times New Roman CYR" w:cs="Times New Roman CYR"/>
          <w:sz w:val="22"/>
          <w:szCs w:val="22"/>
          <w:lang w:val="uk-UA"/>
        </w:rPr>
      </w:pPr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>Оскільки 100,0 % акціонерів Товариства проголосували «за» припинення Товариства, процедура обов’язкового викупу акцій здійснюватись не буде.</w:t>
      </w:r>
    </w:p>
    <w:p w:rsidR="00E15B41" w:rsidRPr="00554C1A" w:rsidRDefault="00E15B41" w:rsidP="00E15B41">
      <w:pPr>
        <w:pStyle w:val="10"/>
        <w:ind w:firstLine="720"/>
        <w:jc w:val="both"/>
        <w:rPr>
          <w:rFonts w:ascii="Times New Roman" w:hAnsi="Times New Roman"/>
          <w:sz w:val="22"/>
          <w:szCs w:val="22"/>
          <w:lang w:val="uk-UA"/>
        </w:rPr>
      </w:pPr>
      <w:r w:rsidRPr="00554C1A">
        <w:rPr>
          <w:rFonts w:ascii="Times New Roman" w:hAnsi="Times New Roman"/>
          <w:sz w:val="22"/>
          <w:szCs w:val="22"/>
          <w:lang w:val="uk-UA"/>
        </w:rPr>
        <w:t>При перетворенні ПрАТ «</w:t>
      </w:r>
      <w:r w:rsidR="00554C1A" w:rsidRPr="00554C1A">
        <w:rPr>
          <w:rFonts w:ascii="Times New Roman" w:hAnsi="Times New Roman"/>
          <w:sz w:val="22"/>
          <w:szCs w:val="22"/>
          <w:lang w:val="uk-UA"/>
        </w:rPr>
        <w:t>АТТІС</w:t>
      </w:r>
      <w:r w:rsidRPr="00554C1A">
        <w:rPr>
          <w:rFonts w:ascii="Times New Roman" w:hAnsi="Times New Roman"/>
          <w:sz w:val="22"/>
          <w:szCs w:val="22"/>
          <w:lang w:val="uk-UA"/>
        </w:rPr>
        <w:t>»</w:t>
      </w:r>
      <w:r w:rsidRPr="00554C1A">
        <w:rPr>
          <w:sz w:val="22"/>
          <w:szCs w:val="22"/>
          <w:lang w:val="uk-UA"/>
        </w:rPr>
        <w:t xml:space="preserve"> </w:t>
      </w:r>
      <w:r w:rsidRPr="00554C1A">
        <w:rPr>
          <w:rFonts w:ascii="Times New Roman" w:hAnsi="Times New Roman"/>
          <w:sz w:val="22"/>
          <w:szCs w:val="22"/>
          <w:lang w:val="uk-UA"/>
        </w:rPr>
        <w:t xml:space="preserve">всі акції на загальну суму розміру його Статутного капіталу в </w:t>
      </w:r>
      <w:r w:rsidR="00554C1A" w:rsidRPr="00554C1A">
        <w:rPr>
          <w:rFonts w:ascii="Times New Roman" w:hAnsi="Times New Roman"/>
          <w:sz w:val="22"/>
          <w:szCs w:val="22"/>
          <w:lang w:val="uk-UA"/>
        </w:rPr>
        <w:t>27295,00</w:t>
      </w:r>
      <w:r w:rsidR="00554C1A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554C1A">
        <w:rPr>
          <w:rFonts w:ascii="Times New Roman" w:hAnsi="Times New Roman"/>
          <w:sz w:val="22"/>
          <w:szCs w:val="22"/>
          <w:lang w:val="uk-UA"/>
        </w:rPr>
        <w:t xml:space="preserve">грн. конвертуються з коефіцієнтом 1:1 у частки учасників правонаступника - ТОВ, розмір Статутного капіталу якого буде становити </w:t>
      </w:r>
      <w:r w:rsidR="00554C1A" w:rsidRPr="00554C1A">
        <w:rPr>
          <w:rFonts w:ascii="Times New Roman" w:hAnsi="Times New Roman"/>
          <w:sz w:val="22"/>
          <w:szCs w:val="22"/>
          <w:lang w:val="uk-UA"/>
        </w:rPr>
        <w:t>27295,00</w:t>
      </w:r>
      <w:r w:rsidRPr="00554C1A">
        <w:rPr>
          <w:rFonts w:ascii="Times New Roman" w:hAnsi="Times New Roman"/>
          <w:sz w:val="22"/>
          <w:szCs w:val="22"/>
          <w:lang w:val="uk-UA"/>
        </w:rPr>
        <w:t xml:space="preserve"> грн. Розмір частки кожного учасника в Статутному капіталі товариства створеного шляхом перетворення буде дорівнювати розміру його частки у Статутному капіталі правонаступника – ТОВ.</w:t>
      </w:r>
    </w:p>
    <w:p w:rsidR="003810CF" w:rsidRPr="00554C1A" w:rsidRDefault="003810CF" w:rsidP="003810CF">
      <w:pPr>
        <w:pStyle w:val="10"/>
        <w:ind w:firstLine="720"/>
        <w:jc w:val="both"/>
        <w:rPr>
          <w:rFonts w:ascii="Times New Roman" w:hAnsi="Times New Roman"/>
          <w:sz w:val="22"/>
          <w:szCs w:val="22"/>
          <w:lang w:val="uk-UA"/>
        </w:rPr>
      </w:pPr>
      <w:r w:rsidRPr="00554C1A">
        <w:rPr>
          <w:rFonts w:ascii="Times New Roman" w:hAnsi="Times New Roman"/>
          <w:sz w:val="22"/>
          <w:szCs w:val="22"/>
          <w:lang w:val="uk-UA"/>
        </w:rPr>
        <w:t xml:space="preserve">Обмін акцій на частки  розпочинається через десять днів після прийняття рішення Загальними зборами акціонерів про перетворення та терміном перебігу не обмежується. </w:t>
      </w:r>
    </w:p>
    <w:p w:rsidR="003810CF" w:rsidRPr="00554C1A" w:rsidRDefault="003810CF" w:rsidP="003810CF">
      <w:pPr>
        <w:pStyle w:val="10"/>
        <w:ind w:firstLine="720"/>
        <w:jc w:val="both"/>
        <w:rPr>
          <w:rFonts w:ascii="Times New Roman" w:hAnsi="Times New Roman"/>
          <w:sz w:val="22"/>
          <w:szCs w:val="22"/>
          <w:lang w:val="uk-UA"/>
        </w:rPr>
      </w:pPr>
      <w:r w:rsidRPr="00554C1A">
        <w:rPr>
          <w:rFonts w:ascii="Times New Roman" w:hAnsi="Times New Roman"/>
          <w:sz w:val="22"/>
          <w:szCs w:val="22"/>
          <w:lang w:val="uk-UA"/>
        </w:rPr>
        <w:t xml:space="preserve">Для обміну акцій на частки акціонеру рекомендується надати Комісії з припинення письмову заяву у довільній формі, із  зазначенням прізвища, ім`я та по-батькові, паспортних даних, місця проживання, РНОКПП, а також супутні документи - виписку про стан рахунку у цінних паперах на день подання заяви; документ, який посвідчує особу та РНОКПП. </w:t>
      </w:r>
    </w:p>
    <w:p w:rsidR="003810CF" w:rsidRPr="00554C1A" w:rsidRDefault="003810CF" w:rsidP="003810CF">
      <w:pPr>
        <w:ind w:firstLine="720"/>
        <w:jc w:val="both"/>
        <w:rPr>
          <w:lang w:val="uk-UA"/>
        </w:rPr>
      </w:pPr>
      <w:r w:rsidRPr="00554C1A">
        <w:rPr>
          <w:lang w:val="uk-UA"/>
        </w:rPr>
        <w:t>З моменту припинення ПрАТ «</w:t>
      </w:r>
      <w:r w:rsidR="00554C1A" w:rsidRPr="00554C1A">
        <w:rPr>
          <w:lang w:val="uk-UA"/>
        </w:rPr>
        <w:t>АТТІС</w:t>
      </w:r>
      <w:r w:rsidRPr="00554C1A">
        <w:rPr>
          <w:lang w:val="uk-UA"/>
        </w:rPr>
        <w:t>» шляхом його перетворення в ТОВ «</w:t>
      </w:r>
      <w:r w:rsidR="00554C1A" w:rsidRPr="00554C1A">
        <w:rPr>
          <w:lang w:val="uk-UA"/>
        </w:rPr>
        <w:t>АТТІС</w:t>
      </w:r>
      <w:r w:rsidR="00554C1A">
        <w:rPr>
          <w:lang w:val="uk-UA"/>
        </w:rPr>
        <w:t xml:space="preserve"> АВ</w:t>
      </w:r>
      <w:r w:rsidRPr="00554C1A">
        <w:rPr>
          <w:lang w:val="uk-UA"/>
        </w:rPr>
        <w:t>» перетворене товариство стає правонаступником ПрАТ «</w:t>
      </w:r>
      <w:r w:rsidR="00554C1A" w:rsidRPr="00554C1A">
        <w:rPr>
          <w:lang w:val="uk-UA"/>
        </w:rPr>
        <w:t>АТТІС</w:t>
      </w:r>
      <w:r w:rsidRPr="00554C1A">
        <w:rPr>
          <w:lang w:val="uk-UA"/>
        </w:rPr>
        <w:t>» по всьому його майну, правах та обов’язках – до ТОВ «</w:t>
      </w:r>
      <w:r w:rsidR="00554C1A" w:rsidRPr="00554C1A">
        <w:rPr>
          <w:lang w:val="uk-UA"/>
        </w:rPr>
        <w:t>АТТІС</w:t>
      </w:r>
      <w:r w:rsidR="00554C1A">
        <w:rPr>
          <w:lang w:val="uk-UA"/>
        </w:rPr>
        <w:t xml:space="preserve"> АВ</w:t>
      </w:r>
      <w:r w:rsidRPr="00554C1A">
        <w:rPr>
          <w:lang w:val="uk-UA"/>
        </w:rPr>
        <w:t>» переходять всі права у відношенні боржників і всі обов’язки перед кредиторами, що існують в ПрАТ «</w:t>
      </w:r>
      <w:r w:rsidR="00554C1A" w:rsidRPr="00554C1A">
        <w:rPr>
          <w:lang w:val="uk-UA"/>
        </w:rPr>
        <w:t>АТТІС</w:t>
      </w:r>
      <w:r w:rsidRPr="00554C1A">
        <w:rPr>
          <w:lang w:val="uk-UA"/>
        </w:rPr>
        <w:t>».</w:t>
      </w:r>
    </w:p>
    <w:p w:rsidR="005D4A65" w:rsidRPr="00554C1A" w:rsidRDefault="005D4A65" w:rsidP="00E15B41">
      <w:pPr>
        <w:pStyle w:val="a3"/>
        <w:ind w:right="139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E15B41" w:rsidRPr="00554C1A" w:rsidRDefault="005D4A65" w:rsidP="00E15B41">
      <w:pPr>
        <w:pStyle w:val="a3"/>
        <w:ind w:right="139"/>
        <w:rPr>
          <w:rFonts w:ascii="Times New Roman CYR" w:hAnsi="Times New Roman CYR" w:cs="Times New Roman CYR"/>
          <w:sz w:val="22"/>
          <w:szCs w:val="22"/>
          <w:lang w:val="uk-UA"/>
        </w:rPr>
      </w:pPr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ab/>
        <w:t xml:space="preserve">Дата внесення до Єдиного державного реєстру юридичних осіб, фізичних осіб-підприємців та громадських формувань запису про перебування в стадії припинення – </w:t>
      </w:r>
      <w:r w:rsidR="00554C1A">
        <w:rPr>
          <w:rFonts w:ascii="Times New Roman CYR" w:hAnsi="Times New Roman CYR" w:cs="Times New Roman CYR"/>
          <w:sz w:val="22"/>
          <w:szCs w:val="22"/>
          <w:lang w:val="uk-UA"/>
        </w:rPr>
        <w:t>08.09</w:t>
      </w:r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>.2020р.</w:t>
      </w:r>
    </w:p>
    <w:p w:rsidR="005D4A65" w:rsidRPr="00554C1A" w:rsidRDefault="005D4A65" w:rsidP="005D4A65">
      <w:pPr>
        <w:pStyle w:val="a3"/>
        <w:ind w:right="139"/>
        <w:rPr>
          <w:rFonts w:ascii="Times New Roman CYR" w:hAnsi="Times New Roman CYR" w:cs="Times New Roman CYR"/>
          <w:sz w:val="22"/>
          <w:szCs w:val="22"/>
          <w:lang w:val="uk-UA"/>
        </w:rPr>
      </w:pPr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ab/>
      </w:r>
    </w:p>
    <w:p w:rsidR="001C4350" w:rsidRPr="00554C1A" w:rsidRDefault="005D4A65" w:rsidP="005D4A65">
      <w:pPr>
        <w:pStyle w:val="a3"/>
        <w:ind w:right="139" w:firstLine="619"/>
        <w:rPr>
          <w:rFonts w:ascii="Times New Roman CYR" w:hAnsi="Times New Roman CYR" w:cs="Times New Roman CYR"/>
          <w:sz w:val="22"/>
          <w:szCs w:val="22"/>
          <w:lang w:val="uk-UA"/>
        </w:rPr>
      </w:pPr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Відомості про строк, визначений для </w:t>
      </w:r>
      <w:proofErr w:type="spellStart"/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>заявлення</w:t>
      </w:r>
      <w:proofErr w:type="spellEnd"/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 xml:space="preserve"> кредиторами своїх вимог – </w:t>
      </w:r>
      <w:r w:rsidR="00554C1A">
        <w:rPr>
          <w:rFonts w:ascii="Times New Roman CYR" w:hAnsi="Times New Roman CYR" w:cs="Times New Roman CYR"/>
          <w:sz w:val="22"/>
          <w:szCs w:val="22"/>
          <w:lang w:val="uk-UA"/>
        </w:rPr>
        <w:t>09.11</w:t>
      </w:r>
      <w:r w:rsidRPr="00554C1A">
        <w:rPr>
          <w:rFonts w:ascii="Times New Roman CYR" w:hAnsi="Times New Roman CYR" w:cs="Times New Roman CYR"/>
          <w:sz w:val="22"/>
          <w:szCs w:val="22"/>
          <w:lang w:val="uk-UA"/>
        </w:rPr>
        <w:t>.2020р.</w:t>
      </w:r>
    </w:p>
    <w:p w:rsidR="001C4350" w:rsidRPr="00554C1A" w:rsidRDefault="001C4350" w:rsidP="004C6E3B">
      <w:pPr>
        <w:pStyle w:val="a3"/>
        <w:ind w:right="139" w:firstLine="619"/>
        <w:rPr>
          <w:rFonts w:ascii="Times New Roman CYR" w:hAnsi="Times New Roman CYR" w:cs="Times New Roman CYR"/>
          <w:sz w:val="22"/>
          <w:szCs w:val="22"/>
          <w:lang w:val="uk-UA"/>
        </w:rPr>
      </w:pPr>
    </w:p>
    <w:sectPr w:rsidR="001C4350" w:rsidRPr="00554C1A">
      <w:pgSz w:w="11910" w:h="16840"/>
      <w:pgMar w:top="480" w:right="420" w:bottom="280" w:left="12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962E9"/>
    <w:multiLevelType w:val="hybridMultilevel"/>
    <w:tmpl w:val="A60A7F2A"/>
    <w:lvl w:ilvl="0" w:tplc="0302B556">
      <w:numFmt w:val="bullet"/>
      <w:lvlText w:val="-"/>
      <w:lvlJc w:val="left"/>
      <w:pPr>
        <w:ind w:left="101" w:hanging="159"/>
      </w:pPr>
      <w:rPr>
        <w:rFonts w:hint="default"/>
        <w:w w:val="99"/>
        <w:lang w:val="ru-RU" w:eastAsia="ru-RU" w:bidi="ru-RU"/>
      </w:rPr>
    </w:lvl>
    <w:lvl w:ilvl="1" w:tplc="52121786">
      <w:numFmt w:val="bullet"/>
      <w:lvlText w:val="•"/>
      <w:lvlJc w:val="left"/>
      <w:pPr>
        <w:ind w:left="1112" w:hanging="159"/>
      </w:pPr>
      <w:rPr>
        <w:rFonts w:hint="default"/>
        <w:lang w:val="ru-RU" w:eastAsia="ru-RU" w:bidi="ru-RU"/>
      </w:rPr>
    </w:lvl>
    <w:lvl w:ilvl="2" w:tplc="B9B87B82">
      <w:numFmt w:val="bullet"/>
      <w:lvlText w:val="•"/>
      <w:lvlJc w:val="left"/>
      <w:pPr>
        <w:ind w:left="2125" w:hanging="159"/>
      </w:pPr>
      <w:rPr>
        <w:rFonts w:hint="default"/>
        <w:lang w:val="ru-RU" w:eastAsia="ru-RU" w:bidi="ru-RU"/>
      </w:rPr>
    </w:lvl>
    <w:lvl w:ilvl="3" w:tplc="A726D208">
      <w:numFmt w:val="bullet"/>
      <w:lvlText w:val="•"/>
      <w:lvlJc w:val="left"/>
      <w:pPr>
        <w:ind w:left="3137" w:hanging="159"/>
      </w:pPr>
      <w:rPr>
        <w:rFonts w:hint="default"/>
        <w:lang w:val="ru-RU" w:eastAsia="ru-RU" w:bidi="ru-RU"/>
      </w:rPr>
    </w:lvl>
    <w:lvl w:ilvl="4" w:tplc="332443CC">
      <w:numFmt w:val="bullet"/>
      <w:lvlText w:val="•"/>
      <w:lvlJc w:val="left"/>
      <w:pPr>
        <w:ind w:left="4150" w:hanging="159"/>
      </w:pPr>
      <w:rPr>
        <w:rFonts w:hint="default"/>
        <w:lang w:val="ru-RU" w:eastAsia="ru-RU" w:bidi="ru-RU"/>
      </w:rPr>
    </w:lvl>
    <w:lvl w:ilvl="5" w:tplc="79EA919C">
      <w:numFmt w:val="bullet"/>
      <w:lvlText w:val="•"/>
      <w:lvlJc w:val="left"/>
      <w:pPr>
        <w:ind w:left="5163" w:hanging="159"/>
      </w:pPr>
      <w:rPr>
        <w:rFonts w:hint="default"/>
        <w:lang w:val="ru-RU" w:eastAsia="ru-RU" w:bidi="ru-RU"/>
      </w:rPr>
    </w:lvl>
    <w:lvl w:ilvl="6" w:tplc="912A6DF6">
      <w:numFmt w:val="bullet"/>
      <w:lvlText w:val="•"/>
      <w:lvlJc w:val="left"/>
      <w:pPr>
        <w:ind w:left="6175" w:hanging="159"/>
      </w:pPr>
      <w:rPr>
        <w:rFonts w:hint="default"/>
        <w:lang w:val="ru-RU" w:eastAsia="ru-RU" w:bidi="ru-RU"/>
      </w:rPr>
    </w:lvl>
    <w:lvl w:ilvl="7" w:tplc="13D67876">
      <w:numFmt w:val="bullet"/>
      <w:lvlText w:val="•"/>
      <w:lvlJc w:val="left"/>
      <w:pPr>
        <w:ind w:left="7188" w:hanging="159"/>
      </w:pPr>
      <w:rPr>
        <w:rFonts w:hint="default"/>
        <w:lang w:val="ru-RU" w:eastAsia="ru-RU" w:bidi="ru-RU"/>
      </w:rPr>
    </w:lvl>
    <w:lvl w:ilvl="8" w:tplc="C4E6635E">
      <w:numFmt w:val="bullet"/>
      <w:lvlText w:val="•"/>
      <w:lvlJc w:val="left"/>
      <w:pPr>
        <w:ind w:left="8201" w:hanging="15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15"/>
    <w:rsid w:val="00004FF0"/>
    <w:rsid w:val="001C4350"/>
    <w:rsid w:val="00302494"/>
    <w:rsid w:val="003810CF"/>
    <w:rsid w:val="003E2099"/>
    <w:rsid w:val="00413B28"/>
    <w:rsid w:val="00466E90"/>
    <w:rsid w:val="004C6E3B"/>
    <w:rsid w:val="00521C9D"/>
    <w:rsid w:val="00554C1A"/>
    <w:rsid w:val="005606C3"/>
    <w:rsid w:val="005D4A65"/>
    <w:rsid w:val="006C038E"/>
    <w:rsid w:val="007370C3"/>
    <w:rsid w:val="00795FCA"/>
    <w:rsid w:val="007F1F4A"/>
    <w:rsid w:val="00800C15"/>
    <w:rsid w:val="00942E80"/>
    <w:rsid w:val="009A568C"/>
    <w:rsid w:val="00CE6D73"/>
    <w:rsid w:val="00DF2C8D"/>
    <w:rsid w:val="00E1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5D4EC-3CAC-8E49-B1A7-A410A0D3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404" w:right="160" w:hanging="36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right="142" w:firstLine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Текст1"/>
    <w:basedOn w:val="a"/>
    <w:rsid w:val="00466E90"/>
    <w:pPr>
      <w:widowControl/>
      <w:suppressAutoHyphens/>
      <w:autoSpaceDE/>
      <w:autoSpaceDN/>
    </w:pPr>
    <w:rPr>
      <w:rFonts w:ascii="Courier New" w:hAnsi="Courier New"/>
      <w:sz w:val="24"/>
      <w:szCs w:val="20"/>
      <w:lang w:eastAsia="uk-UA" w:bidi="ar-SA"/>
    </w:rPr>
  </w:style>
  <w:style w:type="paragraph" w:styleId="a5">
    <w:name w:val="Balloon Text"/>
    <w:basedOn w:val="a"/>
    <w:link w:val="a6"/>
    <w:uiPriority w:val="99"/>
    <w:semiHidden/>
    <w:unhideWhenUsed/>
    <w:rsid w:val="009A568C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68C"/>
    <w:rPr>
      <w:rFonts w:ascii="Times New Roman" w:eastAsia="Times New Roman" w:hAnsi="Times New Roman" w:cs="Times New Roman"/>
      <w:sz w:val="18"/>
      <w:szCs w:val="18"/>
      <w:lang w:val="ru-RU" w:eastAsia="ru-RU" w:bidi="ru-RU"/>
    </w:rPr>
  </w:style>
  <w:style w:type="paragraph" w:styleId="a7">
    <w:name w:val="Title"/>
    <w:basedOn w:val="a"/>
    <w:link w:val="a8"/>
    <w:qFormat/>
    <w:rsid w:val="00554C1A"/>
    <w:pPr>
      <w:widowControl/>
      <w:autoSpaceDE/>
      <w:autoSpaceDN/>
      <w:jc w:val="center"/>
    </w:pPr>
    <w:rPr>
      <w:b/>
      <w:szCs w:val="20"/>
      <w:lang w:val="uk-UA" w:bidi="ar-SA"/>
    </w:rPr>
  </w:style>
  <w:style w:type="character" w:customStyle="1" w:styleId="a8">
    <w:name w:val="Название Знак"/>
    <w:basedOn w:val="a0"/>
    <w:link w:val="a7"/>
    <w:rsid w:val="00554C1A"/>
    <w:rPr>
      <w:rFonts w:ascii="Times New Roman" w:eastAsia="Times New Roman" w:hAnsi="Times New Roman" w:cs="Times New Roman"/>
      <w:b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2020-09-23T18:16:00Z</dcterms:created>
  <dcterms:modified xsi:type="dcterms:W3CDTF">2020-09-23T18:16:00Z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2017-09-29T00:00:00Z</vt:filetime>
  </property>
</Properties>
</file>